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D6237C" w14:textId="2E397EE8" w:rsidR="00733DAE" w:rsidRPr="00733DAE" w:rsidRDefault="00733DAE" w:rsidP="00CE4C92">
      <w:pPr>
        <w:pStyle w:val="Zhlav"/>
        <w:rPr>
          <w:b/>
          <w:sz w:val="24"/>
          <w:u w:val="single"/>
        </w:rPr>
      </w:pPr>
      <w:r w:rsidRPr="00733DAE">
        <w:rPr>
          <w:b/>
          <w:sz w:val="24"/>
          <w:u w:val="single"/>
        </w:rPr>
        <w:t>Příloha ZD č. 3</w:t>
      </w:r>
      <w:r w:rsidR="00AD06BF">
        <w:rPr>
          <w:b/>
          <w:sz w:val="24"/>
          <w:u w:val="single"/>
        </w:rPr>
        <w:t>1</w:t>
      </w:r>
    </w:p>
    <w:p w14:paraId="73EB4A42" w14:textId="31533BC7" w:rsidR="00CE4C92" w:rsidRDefault="00CE4C92" w:rsidP="00CE4C92">
      <w:pPr>
        <w:pStyle w:val="Zhlav"/>
        <w:rPr>
          <w:b/>
          <w:sz w:val="24"/>
        </w:rPr>
      </w:pPr>
      <w:r w:rsidRPr="00524CF5">
        <w:rPr>
          <w:b/>
          <w:sz w:val="24"/>
        </w:rPr>
        <w:t>Základní požadavky na tažný přívěs, určeného k výspravě silnic tryskovou metodou:</w:t>
      </w:r>
    </w:p>
    <w:p w14:paraId="5462A86E" w14:textId="1C7DAA4A" w:rsidR="00CE4C92" w:rsidRDefault="00CE4C92" w:rsidP="00CE4C92">
      <w:pPr>
        <w:pStyle w:val="Zhlav"/>
        <w:rPr>
          <w:b/>
          <w:sz w:val="24"/>
        </w:rPr>
      </w:pPr>
      <w:r>
        <w:rPr>
          <w:b/>
          <w:sz w:val="24"/>
        </w:rPr>
        <w:t>součástí sestavy č. 2, 3, 5, 8</w:t>
      </w:r>
    </w:p>
    <w:p w14:paraId="1BFA9BCC" w14:textId="77777777" w:rsidR="00CE4C92" w:rsidRPr="00524CF5" w:rsidRDefault="00CE4C92" w:rsidP="00CE4C92">
      <w:pPr>
        <w:pStyle w:val="Zhlav"/>
        <w:rPr>
          <w:b/>
          <w:sz w:val="24"/>
        </w:rPr>
      </w:pPr>
    </w:p>
    <w:p w14:paraId="248CABF5" w14:textId="77777777" w:rsidR="00CE4C92" w:rsidRPr="00543F62" w:rsidRDefault="00CE4C92" w:rsidP="00CE4C92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jc w:val="left"/>
        <w:rPr>
          <w:rFonts w:asciiTheme="minorHAnsi" w:hAnsiTheme="minorHAnsi"/>
        </w:rPr>
      </w:pPr>
      <w:r w:rsidRPr="00543F62">
        <w:rPr>
          <w:rFonts w:asciiTheme="minorHAnsi" w:hAnsiTheme="minorHAnsi"/>
        </w:rPr>
        <w:t>stroj továrně nový</w:t>
      </w:r>
    </w:p>
    <w:p w14:paraId="43AD91B9" w14:textId="77777777" w:rsidR="00CE4C92" w:rsidRPr="00543F62" w:rsidRDefault="00CE4C92" w:rsidP="00CE4C92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jc w:val="left"/>
        <w:rPr>
          <w:rFonts w:asciiTheme="minorHAnsi" w:hAnsiTheme="minorHAnsi"/>
        </w:rPr>
      </w:pPr>
      <w:r w:rsidRPr="00543F62">
        <w:rPr>
          <w:rFonts w:asciiTheme="minorHAnsi" w:hAnsiTheme="minorHAnsi"/>
        </w:rPr>
        <w:t>provedení jako přívěs za nákladní automobil o celkové hmotnosti 18 t i 26 t</w:t>
      </w:r>
    </w:p>
    <w:p w14:paraId="74BC3720" w14:textId="77777777" w:rsidR="00CE4C92" w:rsidRPr="00543F62" w:rsidRDefault="00CE4C92" w:rsidP="00CE4C92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jc w:val="left"/>
        <w:rPr>
          <w:rFonts w:asciiTheme="minorHAnsi" w:hAnsiTheme="minorHAnsi"/>
        </w:rPr>
      </w:pPr>
      <w:r w:rsidRPr="00543F62">
        <w:rPr>
          <w:rFonts w:asciiTheme="minorHAnsi" w:hAnsiTheme="minorHAnsi"/>
        </w:rPr>
        <w:t>pohon od samostatného diesel motoru dle DIN ISO 3046</w:t>
      </w:r>
    </w:p>
    <w:p w14:paraId="739BCD6B" w14:textId="1D359DE6" w:rsidR="00CE4C92" w:rsidRPr="00733DAE" w:rsidRDefault="00CE4C92" w:rsidP="00CE4C92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jc w:val="left"/>
        <w:rPr>
          <w:rFonts w:asciiTheme="minorHAnsi" w:hAnsiTheme="minorHAnsi"/>
        </w:rPr>
      </w:pPr>
      <w:r w:rsidRPr="00733DAE">
        <w:rPr>
          <w:rFonts w:asciiTheme="minorHAnsi" w:hAnsiTheme="minorHAnsi"/>
        </w:rPr>
        <w:t xml:space="preserve">výkon motoru min. </w:t>
      </w:r>
      <w:r w:rsidR="002D1D9D" w:rsidRPr="00733DAE">
        <w:rPr>
          <w:rFonts w:asciiTheme="minorHAnsi" w:hAnsiTheme="minorHAnsi"/>
        </w:rPr>
        <w:t>18</w:t>
      </w:r>
      <w:r w:rsidRPr="00733DAE">
        <w:rPr>
          <w:rFonts w:asciiTheme="minorHAnsi" w:hAnsiTheme="minorHAnsi"/>
        </w:rPr>
        <w:t xml:space="preserve"> kW</w:t>
      </w:r>
    </w:p>
    <w:p w14:paraId="3B247962" w14:textId="77777777" w:rsidR="00CE4C92" w:rsidRPr="00733DAE" w:rsidRDefault="00CE4C92" w:rsidP="00CE4C92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jc w:val="left"/>
        <w:rPr>
          <w:rFonts w:asciiTheme="minorHAnsi" w:hAnsiTheme="minorHAnsi"/>
        </w:rPr>
      </w:pPr>
      <w:r w:rsidRPr="00733DAE">
        <w:rPr>
          <w:rFonts w:asciiTheme="minorHAnsi" w:hAnsiTheme="minorHAnsi"/>
        </w:rPr>
        <w:t>funkce nástavby – kontinuální výspravy výtluků, spár a obdobných výsprav na vozovce tryskovou metodou v rozsahu daném TP 96</w:t>
      </w:r>
    </w:p>
    <w:p w14:paraId="015173A8" w14:textId="77777777" w:rsidR="00CE4C92" w:rsidRPr="00733DAE" w:rsidRDefault="00CE4C92" w:rsidP="00CE4C92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jc w:val="left"/>
        <w:rPr>
          <w:rFonts w:asciiTheme="minorHAnsi" w:hAnsiTheme="minorHAnsi"/>
        </w:rPr>
      </w:pPr>
      <w:r w:rsidRPr="00733DAE">
        <w:rPr>
          <w:rFonts w:asciiTheme="minorHAnsi" w:hAnsiTheme="minorHAnsi"/>
        </w:rPr>
        <w:t>násypka kameniva o minimální kapacitě 0,5 m3</w:t>
      </w:r>
    </w:p>
    <w:p w14:paraId="2CCE9959" w14:textId="77777777" w:rsidR="00CE4C92" w:rsidRPr="00733DAE" w:rsidRDefault="00CE4C92" w:rsidP="00CE4C92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jc w:val="left"/>
        <w:rPr>
          <w:rFonts w:asciiTheme="minorHAnsi" w:hAnsiTheme="minorHAnsi"/>
        </w:rPr>
      </w:pPr>
      <w:r w:rsidRPr="00733DAE">
        <w:rPr>
          <w:rFonts w:asciiTheme="minorHAnsi" w:hAnsiTheme="minorHAnsi"/>
        </w:rPr>
        <w:t>násypka kameniva umístěná tak, aby mohla být doplňována ze sklápěcí korby nebo sypací nástavby</w:t>
      </w:r>
    </w:p>
    <w:p w14:paraId="0CDDB058" w14:textId="77777777" w:rsidR="00CE4C92" w:rsidRPr="00733DAE" w:rsidRDefault="00CE4C92" w:rsidP="00CE4C92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jc w:val="left"/>
        <w:rPr>
          <w:rFonts w:asciiTheme="minorHAnsi" w:hAnsiTheme="minorHAnsi"/>
        </w:rPr>
      </w:pPr>
      <w:r w:rsidRPr="00733DAE">
        <w:rPr>
          <w:rFonts w:asciiTheme="minorHAnsi" w:hAnsiTheme="minorHAnsi"/>
        </w:rPr>
        <w:t>vynášení materiálu (kameniva) z násypky jedním šnekem</w:t>
      </w:r>
    </w:p>
    <w:p w14:paraId="2FC2EA1D" w14:textId="77777777" w:rsidR="00CE4C92" w:rsidRPr="00733DAE" w:rsidRDefault="00CE4C92" w:rsidP="00CE4C92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jc w:val="left"/>
        <w:rPr>
          <w:rFonts w:asciiTheme="minorHAnsi" w:hAnsiTheme="minorHAnsi"/>
        </w:rPr>
      </w:pPr>
      <w:r w:rsidRPr="00733DAE">
        <w:rPr>
          <w:rFonts w:asciiTheme="minorHAnsi" w:hAnsiTheme="minorHAnsi"/>
        </w:rPr>
        <w:t>kapacita izolované nádrže na emulzi – využitelný objem min. 1,0 m3</w:t>
      </w:r>
    </w:p>
    <w:p w14:paraId="639C16F7" w14:textId="77777777" w:rsidR="00CE4C92" w:rsidRPr="00543F62" w:rsidRDefault="00CE4C92" w:rsidP="00CE4C92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jc w:val="left"/>
        <w:rPr>
          <w:rFonts w:asciiTheme="minorHAnsi" w:hAnsiTheme="minorHAnsi"/>
        </w:rPr>
      </w:pPr>
      <w:r w:rsidRPr="00733DAE">
        <w:rPr>
          <w:rFonts w:asciiTheme="minorHAnsi" w:hAnsiTheme="minorHAnsi"/>
        </w:rPr>
        <w:t>nádrž na pojivo (emulzi) o objemu min. 1 000 litrů</w:t>
      </w:r>
      <w:r w:rsidRPr="00543F62">
        <w:rPr>
          <w:rFonts w:asciiTheme="minorHAnsi" w:hAnsiTheme="minorHAnsi"/>
        </w:rPr>
        <w:t xml:space="preserve"> s dvojitým izolovaným pláštěm a ohřevem pojiva topným plynem, nádrž s vrchním plněním, odkalovací jímkou, ukazatelem hladiny, teploměrem pro kontrolu stavu pojiva (emulze)</w:t>
      </w:r>
    </w:p>
    <w:p w14:paraId="7629DB4E" w14:textId="77777777" w:rsidR="00CE4C92" w:rsidRPr="00543F62" w:rsidRDefault="00CE4C92" w:rsidP="00CE4C92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jc w:val="left"/>
        <w:rPr>
          <w:rFonts w:asciiTheme="minorHAnsi" w:hAnsiTheme="minorHAnsi"/>
        </w:rPr>
      </w:pPr>
      <w:r w:rsidRPr="00543F62">
        <w:rPr>
          <w:rFonts w:asciiTheme="minorHAnsi" w:hAnsiTheme="minorHAnsi"/>
        </w:rPr>
        <w:t xml:space="preserve">ohřev pojiva (emulze) – plynový hořák + nádrž na LPG </w:t>
      </w:r>
    </w:p>
    <w:p w14:paraId="3ECF3220" w14:textId="77777777" w:rsidR="00CE4C92" w:rsidRPr="00543F62" w:rsidRDefault="00CE4C92" w:rsidP="00CE4C92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jc w:val="left"/>
        <w:rPr>
          <w:rFonts w:asciiTheme="minorHAnsi" w:hAnsiTheme="minorHAnsi"/>
        </w:rPr>
      </w:pPr>
      <w:r w:rsidRPr="00543F62">
        <w:rPr>
          <w:rFonts w:asciiTheme="minorHAnsi" w:hAnsiTheme="minorHAnsi"/>
        </w:rPr>
        <w:t>čerpadlo pojiva (emulze) zajištěno pomocí zubového čerpadla s možností regulace</w:t>
      </w:r>
    </w:p>
    <w:p w14:paraId="2DC2D9F5" w14:textId="77777777" w:rsidR="00CE4C92" w:rsidRPr="00543F62" w:rsidRDefault="00CE4C92" w:rsidP="00CE4C92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jc w:val="left"/>
        <w:rPr>
          <w:rFonts w:asciiTheme="minorHAnsi" w:hAnsiTheme="minorHAnsi"/>
        </w:rPr>
      </w:pPr>
      <w:r w:rsidRPr="00543F62">
        <w:rPr>
          <w:rFonts w:asciiTheme="minorHAnsi" w:hAnsiTheme="minorHAnsi"/>
        </w:rPr>
        <w:t>výklopné pracovní rameno umístěné vzadu (za vozidlem) s pracovním dosahem min. 3 m vybavené vzduchovým odlehčovacím válcem, který udržuje pracovní rameno ve zvolené poloze a snižuje tak ovládací síly na minimum (pracoviště s plně otočným zařízením)</w:t>
      </w:r>
    </w:p>
    <w:p w14:paraId="273047CC" w14:textId="77777777" w:rsidR="00CE4C92" w:rsidRPr="00543F62" w:rsidRDefault="00CE4C92" w:rsidP="00CE4C92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jc w:val="left"/>
        <w:rPr>
          <w:rFonts w:asciiTheme="minorHAnsi" w:hAnsiTheme="minorHAnsi"/>
        </w:rPr>
      </w:pPr>
      <w:r w:rsidRPr="00543F62">
        <w:rPr>
          <w:rFonts w:asciiTheme="minorHAnsi" w:hAnsiTheme="minorHAnsi"/>
        </w:rPr>
        <w:t>ovládání stroje z pracovního místa (ramene)</w:t>
      </w:r>
    </w:p>
    <w:p w14:paraId="023F3501" w14:textId="77777777" w:rsidR="00CE4C92" w:rsidRDefault="00CE4C92" w:rsidP="00CE4C92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jc w:val="left"/>
        <w:rPr>
          <w:rFonts w:asciiTheme="minorHAnsi" w:hAnsiTheme="minorHAnsi"/>
        </w:rPr>
      </w:pPr>
      <w:r w:rsidRPr="00543F62">
        <w:rPr>
          <w:rFonts w:asciiTheme="minorHAnsi" w:hAnsiTheme="minorHAnsi"/>
        </w:rPr>
        <w:t>stroj vybaven ruční rozstřikovací lištou na pojivo (emulzi)</w:t>
      </w:r>
    </w:p>
    <w:p w14:paraId="2E08D743" w14:textId="202D42CB" w:rsidR="00CB232B" w:rsidRPr="00543F62" w:rsidRDefault="00CB232B" w:rsidP="00CE4C92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jc w:val="left"/>
        <w:rPr>
          <w:rFonts w:asciiTheme="minorHAnsi" w:hAnsiTheme="minorHAnsi"/>
        </w:rPr>
      </w:pPr>
      <w:r>
        <w:rPr>
          <w:rFonts w:asciiTheme="minorHAnsi" w:hAnsiTheme="minorHAnsi"/>
        </w:rPr>
        <w:t>stroj vybaven kamerou – pohled vzad (za přívěs na pracovní místo) - propojení s vozidlem včetně zobrazení na displeji v kabině</w:t>
      </w:r>
    </w:p>
    <w:p w14:paraId="4DE11D50" w14:textId="77777777" w:rsidR="00CE4C92" w:rsidRPr="00543F62" w:rsidRDefault="00CE4C92" w:rsidP="00CE4C92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jc w:val="left"/>
        <w:rPr>
          <w:rFonts w:asciiTheme="minorHAnsi" w:hAnsiTheme="minorHAnsi"/>
        </w:rPr>
      </w:pPr>
      <w:r w:rsidRPr="00543F62">
        <w:rPr>
          <w:rFonts w:asciiTheme="minorHAnsi" w:hAnsiTheme="minorHAnsi"/>
        </w:rPr>
        <w:t>dvojice výstražných světel oranžové barvy v LED provedení (12 V) umístěným v zadní části nástavby. Technické parametry výstražného světla – světlo oranžové barvy, s min. 12 LED diodami, průměr majáku min. 180 mm, čirý kryt (ne oranžový), homologace dle EHK R65 TA1, EMC homologace, osvědčení o schválení Ministerstvem dopravy ČR. (všechny požadované homologace a osvědčení o schválení Ministerstvem dopravy ČR doložit v kopii do nabídky) (doporučený typ majáku VMLC 024L-3M)</w:t>
      </w:r>
    </w:p>
    <w:p w14:paraId="502E5783" w14:textId="4E0EF25A" w:rsidR="00CE4C92" w:rsidRDefault="00CE4C92" w:rsidP="00CE4C92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jc w:val="left"/>
        <w:rPr>
          <w:rFonts w:asciiTheme="minorHAnsi" w:hAnsiTheme="minorHAnsi"/>
        </w:rPr>
      </w:pPr>
      <w:r w:rsidRPr="00543F62">
        <w:rPr>
          <w:rFonts w:asciiTheme="minorHAnsi" w:hAnsiTheme="minorHAnsi"/>
        </w:rPr>
        <w:t>výstražná světelná šipka v LED provedení (levá, pravá, kříž) ovládané z pracovního místa řidiče. Min. 13 ks výstražných LED světel o průměru 200 mm v provedení odpovídající normě ČSN EN 12352 Řízení dopravy na pozemních komunikacích – Výstražná světla. Zadavatelem doporučený typ světelné šipky: SŠ13 LED</w:t>
      </w:r>
    </w:p>
    <w:p w14:paraId="2E74416F" w14:textId="77777777" w:rsidR="00CE4C92" w:rsidRPr="00543F62" w:rsidRDefault="00CE4C92" w:rsidP="00CE4C92">
      <w:pPr>
        <w:pStyle w:val="Odstavecseseznamem"/>
        <w:autoSpaceDE w:val="0"/>
        <w:autoSpaceDN w:val="0"/>
        <w:adjustRightInd w:val="0"/>
        <w:ind w:left="709"/>
        <w:jc w:val="left"/>
        <w:rPr>
          <w:rFonts w:asciiTheme="minorHAnsi" w:hAnsiTheme="minorHAnsi"/>
        </w:rPr>
      </w:pPr>
    </w:p>
    <w:p w14:paraId="1CE01814" w14:textId="77777777" w:rsidR="00CE4C92" w:rsidRPr="00577A6B" w:rsidRDefault="00CE4C92" w:rsidP="00CE4C92">
      <w:pPr>
        <w:autoSpaceDE w:val="0"/>
        <w:autoSpaceDN w:val="0"/>
        <w:adjustRightInd w:val="0"/>
        <w:spacing w:before="160"/>
        <w:rPr>
          <w:b/>
          <w:bCs/>
          <w:sz w:val="24"/>
          <w:szCs w:val="24"/>
        </w:rPr>
      </w:pPr>
      <w:r w:rsidRPr="00577A6B">
        <w:rPr>
          <w:b/>
          <w:bCs/>
          <w:sz w:val="24"/>
          <w:szCs w:val="24"/>
        </w:rPr>
        <w:t>Požadavky na podvozek</w:t>
      </w:r>
    </w:p>
    <w:p w14:paraId="5C0888C9" w14:textId="77777777" w:rsidR="00CE4C92" w:rsidRPr="00543F62" w:rsidRDefault="00CE4C92" w:rsidP="00CE4C92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jc w:val="left"/>
        <w:rPr>
          <w:rFonts w:asciiTheme="minorHAnsi" w:hAnsiTheme="minorHAnsi"/>
        </w:rPr>
      </w:pPr>
      <w:r w:rsidRPr="00543F62">
        <w:rPr>
          <w:rFonts w:asciiTheme="minorHAnsi" w:hAnsiTheme="minorHAnsi"/>
        </w:rPr>
        <w:t xml:space="preserve">jednonápravový s mechanickým pérováním </w:t>
      </w:r>
    </w:p>
    <w:p w14:paraId="4E7478D6" w14:textId="77777777" w:rsidR="00CE4C92" w:rsidRPr="00543F62" w:rsidRDefault="00CE4C92" w:rsidP="00CE4C92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jc w:val="left"/>
        <w:rPr>
          <w:rFonts w:asciiTheme="minorHAnsi" w:hAnsiTheme="minorHAnsi"/>
        </w:rPr>
      </w:pPr>
      <w:r w:rsidRPr="00543F62">
        <w:rPr>
          <w:rFonts w:asciiTheme="minorHAnsi" w:hAnsiTheme="minorHAnsi"/>
        </w:rPr>
        <w:t>technicky přípustné zatížení jednonápravového podvozku min. 8 t</w:t>
      </w:r>
    </w:p>
    <w:p w14:paraId="654C8035" w14:textId="77777777" w:rsidR="00CE4C92" w:rsidRPr="00543F62" w:rsidRDefault="00CE4C92" w:rsidP="00CE4C92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jc w:val="left"/>
        <w:rPr>
          <w:rFonts w:asciiTheme="minorHAnsi" w:hAnsiTheme="minorHAnsi"/>
        </w:rPr>
      </w:pPr>
      <w:r w:rsidRPr="00543F62">
        <w:rPr>
          <w:rFonts w:asciiTheme="minorHAnsi" w:hAnsiTheme="minorHAnsi"/>
        </w:rPr>
        <w:t>pneumatiky min. R17</w:t>
      </w:r>
    </w:p>
    <w:p w14:paraId="42DF629F" w14:textId="77777777" w:rsidR="00CE4C92" w:rsidRPr="00543F62" w:rsidRDefault="00CE4C92" w:rsidP="00CE4C92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jc w:val="left"/>
        <w:rPr>
          <w:rFonts w:asciiTheme="minorHAnsi" w:hAnsiTheme="minorHAnsi"/>
        </w:rPr>
      </w:pPr>
      <w:r w:rsidRPr="00543F62">
        <w:rPr>
          <w:rFonts w:asciiTheme="minorHAnsi" w:hAnsiTheme="minorHAnsi"/>
        </w:rPr>
        <w:t>vzduchové brzdy s automatickou zátěžovou regulací, vzduchové spojkové hlavice EHK E a EHK S</w:t>
      </w:r>
    </w:p>
    <w:p w14:paraId="0ED740C9" w14:textId="77777777" w:rsidR="00CE4C92" w:rsidRPr="00543F62" w:rsidRDefault="00CE4C92" w:rsidP="00CE4C92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jc w:val="left"/>
        <w:rPr>
          <w:rFonts w:asciiTheme="minorHAnsi" w:hAnsiTheme="minorHAnsi"/>
        </w:rPr>
      </w:pPr>
      <w:r w:rsidRPr="00543F62">
        <w:rPr>
          <w:rFonts w:asciiTheme="minorHAnsi" w:hAnsiTheme="minorHAnsi"/>
        </w:rPr>
        <w:t>mechanická parkovací brzda</w:t>
      </w:r>
    </w:p>
    <w:p w14:paraId="72DD1C62" w14:textId="77777777" w:rsidR="00CE4C92" w:rsidRPr="00543F62" w:rsidRDefault="00CE4C92" w:rsidP="00CE4C92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jc w:val="left"/>
        <w:rPr>
          <w:rFonts w:asciiTheme="minorHAnsi" w:hAnsiTheme="minorHAnsi"/>
        </w:rPr>
      </w:pPr>
      <w:r w:rsidRPr="00543F62">
        <w:rPr>
          <w:rFonts w:asciiTheme="minorHAnsi" w:hAnsiTheme="minorHAnsi"/>
        </w:rPr>
        <w:t>mechanicky vysouvací opěrná kola</w:t>
      </w:r>
    </w:p>
    <w:p w14:paraId="2796D2BD" w14:textId="77777777" w:rsidR="00CE4C92" w:rsidRPr="00543F62" w:rsidRDefault="00CE4C92" w:rsidP="00CE4C92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jc w:val="left"/>
        <w:rPr>
          <w:rFonts w:asciiTheme="minorHAnsi" w:hAnsiTheme="minorHAnsi"/>
        </w:rPr>
      </w:pPr>
      <w:r w:rsidRPr="00543F62">
        <w:rPr>
          <w:rFonts w:asciiTheme="minorHAnsi" w:hAnsiTheme="minorHAnsi"/>
        </w:rPr>
        <w:t>výškově přestavitelné tažné oko ISO 50</w:t>
      </w:r>
    </w:p>
    <w:p w14:paraId="601F6F4E" w14:textId="77777777" w:rsidR="00CE4C92" w:rsidRPr="00543F62" w:rsidRDefault="00CE4C92" w:rsidP="00CE4C92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jc w:val="left"/>
        <w:rPr>
          <w:rFonts w:asciiTheme="minorHAnsi" w:hAnsiTheme="minorHAnsi"/>
        </w:rPr>
      </w:pPr>
      <w:r w:rsidRPr="00543F62">
        <w:rPr>
          <w:rFonts w:asciiTheme="minorHAnsi" w:hAnsiTheme="minorHAnsi"/>
        </w:rPr>
        <w:t>elektroinstalace 12 V nebo 24 V</w:t>
      </w:r>
    </w:p>
    <w:p w14:paraId="66CA5174" w14:textId="77777777" w:rsidR="004915FD" w:rsidRDefault="004915FD"/>
    <w:sectPr w:rsidR="004915F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650E5"/>
    <w:multiLevelType w:val="hybridMultilevel"/>
    <w:tmpl w:val="45EA7DCE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 w16cid:durableId="8218931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4C92"/>
    <w:rsid w:val="002D1D9D"/>
    <w:rsid w:val="004915FD"/>
    <w:rsid w:val="00733DAE"/>
    <w:rsid w:val="00AD06BF"/>
    <w:rsid w:val="00CB232B"/>
    <w:rsid w:val="00CE4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796120"/>
  <w15:chartTrackingRefBased/>
  <w15:docId w15:val="{125E0DA4-3468-4E1B-B40F-2F75F913DE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E4C92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CE4C92"/>
    <w:pPr>
      <w:ind w:left="720"/>
      <w:contextualSpacing/>
    </w:pPr>
  </w:style>
  <w:style w:type="paragraph" w:styleId="Zhlav">
    <w:name w:val="header"/>
    <w:basedOn w:val="Normln"/>
    <w:link w:val="ZhlavChar"/>
    <w:rsid w:val="00CE4C9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CE4C92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387</Words>
  <Characters>2289</Characters>
  <Application>Microsoft Office Word</Application>
  <DocSecurity>0</DocSecurity>
  <Lines>19</Lines>
  <Paragraphs>5</Paragraphs>
  <ScaleCrop>false</ScaleCrop>
  <Company/>
  <LinksUpToDate>false</LinksUpToDate>
  <CharactersWithSpaces>2671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Mikulášek Patrik</dc:creator>
  <cp:keywords/>
  <dc:description/>
  <cp:lastModifiedBy>Mikulášek Patrik</cp:lastModifiedBy>
  <cp:revision>6</cp:revision>
  <dcterms:created xsi:type="dcterms:W3CDTF">2023-02-24T20:28:00Z</dcterms:created>
  <dcterms:modified xsi:type="dcterms:W3CDTF">2023-06-28T16:09:00Z</dcterms:modified>
</cp:coreProperties>
</file>